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061" w:rsidRDefault="00844061" w:rsidP="00844061">
      <w:pPr>
        <w:pStyle w:val="NormalnyWeb"/>
        <w:spacing w:before="150" w:beforeAutospacing="0" w:after="24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Style w:val="Pogrubienie"/>
          <w:rFonts w:ascii="Arial" w:hAnsi="Arial" w:cs="Arial"/>
          <w:color w:val="616161"/>
          <w:sz w:val="18"/>
          <w:szCs w:val="18"/>
        </w:rPr>
        <w:t>Regulamin użytkowania i polityka prywatności serwisu</w:t>
      </w:r>
      <w:r>
        <w:rPr>
          <w:rFonts w:ascii="Arial" w:hAnsi="Arial" w:cs="Arial"/>
          <w:color w:val="616161"/>
          <w:sz w:val="18"/>
          <w:szCs w:val="18"/>
        </w:rPr>
        <w:br/>
      </w:r>
      <w:r>
        <w:rPr>
          <w:rFonts w:ascii="Arial" w:hAnsi="Arial" w:cs="Arial"/>
          <w:color w:val="616161"/>
          <w:sz w:val="18"/>
          <w:szCs w:val="18"/>
        </w:rPr>
        <w:br/>
        <w:t xml:space="preserve">Wszelkie prawa do zawartości oficjalnego serwisu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Urzędu 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 </w:t>
      </w:r>
      <w:hyperlink r:id="rId4" w:history="1">
        <w:r w:rsidR="00E920B6" w:rsidRPr="001A426A">
          <w:rPr>
            <w:rStyle w:val="Hipercze"/>
            <w:rFonts w:ascii="Arial" w:hAnsi="Arial" w:cs="Arial"/>
            <w:sz w:val="18"/>
            <w:szCs w:val="18"/>
          </w:rPr>
          <w:t>www.wieprz.pl</w:t>
        </w:r>
      </w:hyperlink>
      <w:r w:rsidR="00E920B6">
        <w:rPr>
          <w:rFonts w:ascii="Arial" w:hAnsi="Arial" w:cs="Arial"/>
          <w:color w:val="616161"/>
          <w:sz w:val="18"/>
          <w:szCs w:val="18"/>
        </w:rPr>
        <w:t xml:space="preserve">, Gminnego Portalu Usług Publicznych https://eurzad.wieprz.pl </w:t>
      </w:r>
      <w:r w:rsidR="003E5287">
        <w:rPr>
          <w:rFonts w:ascii="Arial" w:hAnsi="Arial" w:cs="Arial"/>
          <w:color w:val="616161"/>
          <w:sz w:val="18"/>
          <w:szCs w:val="18"/>
        </w:rPr>
        <w:t xml:space="preserve">oraz BIP </w:t>
      </w:r>
      <w:hyperlink r:id="rId5" w:history="1">
        <w:r w:rsidR="00E920B6" w:rsidRPr="001A426A">
          <w:rPr>
            <w:rStyle w:val="Hipercze"/>
            <w:rFonts w:ascii="Arial" w:hAnsi="Arial" w:cs="Arial"/>
            <w:sz w:val="18"/>
            <w:szCs w:val="18"/>
          </w:rPr>
          <w:t>http://bip.malopolska.pl/ugwieprz</w:t>
        </w:r>
      </w:hyperlink>
      <w:r w:rsidR="00E920B6">
        <w:rPr>
          <w:rFonts w:ascii="Arial" w:hAnsi="Arial" w:cs="Arial"/>
          <w:color w:val="616161"/>
          <w:sz w:val="18"/>
          <w:szCs w:val="18"/>
        </w:rPr>
        <w:t xml:space="preserve"> </w:t>
      </w:r>
      <w:r>
        <w:rPr>
          <w:rFonts w:ascii="Arial" w:hAnsi="Arial" w:cs="Arial"/>
          <w:color w:val="616161"/>
          <w:sz w:val="18"/>
          <w:szCs w:val="18"/>
        </w:rPr>
        <w:t xml:space="preserve">są zastrzeżone. Użytkownik ma prawo do pobierania oraz drukowania całych stron lub fragmentów portalu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Gminy </w:t>
      </w:r>
      <w:r w:rsidR="00E920B6">
        <w:rPr>
          <w:rFonts w:ascii="Arial" w:hAnsi="Arial" w:cs="Arial"/>
          <w:color w:val="616161"/>
          <w:sz w:val="18"/>
          <w:szCs w:val="18"/>
        </w:rPr>
        <w:t>Wieprz, Gminnego Portalu Usług Publicznych</w:t>
      </w:r>
      <w:r w:rsidR="003E5287">
        <w:rPr>
          <w:rFonts w:ascii="Arial" w:hAnsi="Arial" w:cs="Arial"/>
          <w:color w:val="616161"/>
          <w:sz w:val="18"/>
          <w:szCs w:val="18"/>
        </w:rPr>
        <w:t xml:space="preserve"> oraz BIP 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pod warunkiem nienaruszania praw autorskich oraz praw o rejestracji znaków należących do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Urzędu 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. Żadna część serwisu nie może być w całości lub części kopiowana w celach komercyjnych, transmitowana elektronicznie lub w inny sposób modyfikowana, linkowana lub wykorzystana bez uprzedniej zgody Urzędu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>. </w:t>
      </w:r>
      <w:r>
        <w:rPr>
          <w:rFonts w:ascii="Arial" w:hAnsi="Arial" w:cs="Arial"/>
          <w:color w:val="616161"/>
          <w:sz w:val="18"/>
          <w:szCs w:val="18"/>
        </w:rPr>
        <w:br/>
      </w:r>
      <w:r>
        <w:rPr>
          <w:rFonts w:ascii="Arial" w:hAnsi="Arial" w:cs="Arial"/>
          <w:color w:val="616161"/>
          <w:sz w:val="18"/>
          <w:szCs w:val="18"/>
        </w:rPr>
        <w:br/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Style w:val="Pogrubienie"/>
          <w:rFonts w:ascii="Arial" w:hAnsi="Arial" w:cs="Arial"/>
          <w:color w:val="616161"/>
          <w:sz w:val="18"/>
          <w:szCs w:val="18"/>
        </w:rPr>
        <w:t>KLAUZULA INFORMACYJNA O PRZETWARZANIU DANYCH OSOBOWYCH</w:t>
      </w:r>
      <w:r>
        <w:rPr>
          <w:rFonts w:ascii="Arial" w:hAnsi="Arial" w:cs="Arial"/>
          <w:b/>
          <w:bCs/>
          <w:color w:val="616161"/>
          <w:sz w:val="18"/>
          <w:szCs w:val="18"/>
        </w:rPr>
        <w:br/>
      </w:r>
      <w:r>
        <w:rPr>
          <w:rFonts w:ascii="Arial" w:hAnsi="Arial" w:cs="Arial"/>
          <w:color w:val="616161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>Poniższe zasady stosuje się począwszy od </w:t>
      </w:r>
      <w:r>
        <w:rPr>
          <w:rFonts w:ascii="Arial" w:hAnsi="Arial" w:cs="Arial"/>
          <w:color w:val="616161"/>
          <w:sz w:val="18"/>
          <w:szCs w:val="18"/>
          <w:u w:val="single"/>
        </w:rPr>
        <w:t>25 maja 2018 roku</w:t>
      </w:r>
      <w:r>
        <w:rPr>
          <w:rFonts w:ascii="Arial" w:hAnsi="Arial" w:cs="Arial"/>
          <w:color w:val="616161"/>
          <w:sz w:val="18"/>
          <w:szCs w:val="18"/>
        </w:rPr>
        <w:t>.</w:t>
      </w:r>
      <w:r>
        <w:rPr>
          <w:rFonts w:ascii="Arial" w:hAnsi="Arial" w:cs="Arial"/>
          <w:color w:val="616161"/>
          <w:sz w:val="18"/>
          <w:szCs w:val="18"/>
        </w:rPr>
        <w:br/>
        <w:t xml:space="preserve">1. Administratorem Pani/Pana danych osobowych przetwarzanych w Urzędzie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jest: </w:t>
      </w:r>
      <w:r w:rsidR="009B7A91">
        <w:rPr>
          <w:rStyle w:val="Pogrubienie"/>
          <w:rFonts w:ascii="Arial" w:hAnsi="Arial" w:cs="Arial"/>
          <w:color w:val="616161"/>
          <w:sz w:val="18"/>
          <w:szCs w:val="18"/>
        </w:rPr>
        <w:t xml:space="preserve">Wójt Gminy </w:t>
      </w:r>
      <w:r w:rsidR="00E920B6">
        <w:rPr>
          <w:rStyle w:val="Pogrubienie"/>
          <w:rFonts w:ascii="Arial" w:hAnsi="Arial" w:cs="Arial"/>
          <w:color w:val="616161"/>
          <w:sz w:val="18"/>
          <w:szCs w:val="18"/>
        </w:rPr>
        <w:t>Wieprz</w:t>
      </w:r>
      <w:r>
        <w:rPr>
          <w:rStyle w:val="Pogrubienie"/>
          <w:rFonts w:ascii="Arial" w:hAnsi="Arial" w:cs="Arial"/>
          <w:color w:val="616161"/>
          <w:sz w:val="18"/>
          <w:szCs w:val="18"/>
        </w:rPr>
        <w:t xml:space="preserve">, </w:t>
      </w:r>
      <w:r w:rsidR="009B7A91">
        <w:rPr>
          <w:rStyle w:val="Pogrubienie"/>
          <w:rFonts w:ascii="Arial" w:hAnsi="Arial" w:cs="Arial"/>
          <w:color w:val="616161"/>
          <w:sz w:val="18"/>
          <w:szCs w:val="18"/>
        </w:rPr>
        <w:t xml:space="preserve">ul. </w:t>
      </w:r>
      <w:r w:rsidR="00E920B6">
        <w:rPr>
          <w:rStyle w:val="Pogrubienie"/>
          <w:rFonts w:ascii="Arial" w:hAnsi="Arial" w:cs="Arial"/>
          <w:color w:val="616161"/>
          <w:sz w:val="18"/>
          <w:szCs w:val="18"/>
        </w:rPr>
        <w:t>Centralna 5</w:t>
      </w:r>
      <w:r>
        <w:rPr>
          <w:rStyle w:val="Pogrubienie"/>
          <w:rFonts w:ascii="Arial" w:hAnsi="Arial" w:cs="Arial"/>
          <w:color w:val="616161"/>
          <w:sz w:val="18"/>
          <w:szCs w:val="18"/>
        </w:rPr>
        <w:t>,</w:t>
      </w:r>
      <w:r w:rsidR="00E920B6">
        <w:rPr>
          <w:rStyle w:val="Pogrubienie"/>
          <w:rFonts w:ascii="Arial" w:hAnsi="Arial" w:cs="Arial"/>
          <w:color w:val="616161"/>
          <w:sz w:val="18"/>
          <w:szCs w:val="18"/>
        </w:rPr>
        <w:t xml:space="preserve"> 34-122 Wieprz</w:t>
      </w:r>
      <w:r>
        <w:rPr>
          <w:rFonts w:ascii="Arial" w:hAnsi="Arial" w:cs="Arial"/>
          <w:color w:val="616161"/>
          <w:sz w:val="18"/>
          <w:szCs w:val="18"/>
        </w:rPr>
        <w:t>. </w:t>
      </w:r>
      <w:r>
        <w:rPr>
          <w:rFonts w:ascii="Arial" w:hAnsi="Arial" w:cs="Arial"/>
          <w:color w:val="616161"/>
          <w:sz w:val="18"/>
          <w:szCs w:val="18"/>
        </w:rPr>
        <w:br/>
        <w:t>2. Jeśli ma Pani/Pan pytania dotyczące sposobu i zakresu przetwarzania Pani/Pana danych osobowych w zakre</w:t>
      </w:r>
      <w:r w:rsidR="00E920B6">
        <w:rPr>
          <w:rFonts w:ascii="Arial" w:hAnsi="Arial" w:cs="Arial"/>
          <w:color w:val="616161"/>
          <w:sz w:val="18"/>
          <w:szCs w:val="18"/>
        </w:rPr>
        <w:t>sie działania Urzę</w:t>
      </w:r>
      <w:r>
        <w:rPr>
          <w:rFonts w:ascii="Arial" w:hAnsi="Arial" w:cs="Arial"/>
          <w:color w:val="616161"/>
          <w:sz w:val="18"/>
          <w:szCs w:val="18"/>
        </w:rPr>
        <w:t xml:space="preserve">du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, a także przysługujących Pani/Panu uprawnień, może się Pani/Pan skontaktować się z Inspektorem Ochrony Danych Osobowych w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Urzędzie 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za pomocą adresu </w:t>
      </w:r>
      <w:r w:rsidR="009B7A91">
        <w:t>iod</w:t>
      </w:r>
      <w:r w:rsidR="001A680D">
        <w:t>.ug</w:t>
      </w:r>
      <w:r w:rsidR="009B7A91">
        <w:t>@</w:t>
      </w:r>
      <w:r w:rsidR="00E920B6">
        <w:t>wieprz</w:t>
      </w:r>
      <w:r w:rsidR="009B7A91">
        <w:t>.pl</w:t>
      </w:r>
      <w:bookmarkStart w:id="0" w:name="_GoBack"/>
      <w:bookmarkEnd w:id="0"/>
      <w:r>
        <w:rPr>
          <w:rFonts w:ascii="Arial" w:hAnsi="Arial" w:cs="Arial"/>
          <w:color w:val="616161"/>
          <w:sz w:val="18"/>
          <w:szCs w:val="18"/>
        </w:rPr>
        <w:br/>
        <w:t xml:space="preserve">3. Administrator danych osobowych –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Wójt 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- przetwarza Pani/Pana dane osobowe na podstawie obowiązujących przepisów prawa, zawartych umów oraz na podstawie udzielonej zgody.</w:t>
      </w:r>
      <w:r>
        <w:rPr>
          <w:rFonts w:ascii="Arial" w:hAnsi="Arial" w:cs="Arial"/>
          <w:color w:val="616161"/>
          <w:sz w:val="18"/>
          <w:szCs w:val="18"/>
        </w:rPr>
        <w:br/>
        <w:t>4. Pani/Pana dane osobowe przetwarzane są w celu/celach:</w:t>
      </w:r>
      <w:r>
        <w:rPr>
          <w:rFonts w:ascii="Arial" w:hAnsi="Arial" w:cs="Arial"/>
          <w:color w:val="616161"/>
          <w:sz w:val="18"/>
          <w:szCs w:val="18"/>
        </w:rPr>
        <w:br/>
        <w:t xml:space="preserve">a) wypełnienia obowiązków prawnych ciążących na Urzędzie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>; </w:t>
      </w:r>
      <w:r>
        <w:rPr>
          <w:rFonts w:ascii="Arial" w:hAnsi="Arial" w:cs="Arial"/>
          <w:color w:val="616161"/>
          <w:sz w:val="18"/>
          <w:szCs w:val="18"/>
        </w:rPr>
        <w:br/>
        <w:t xml:space="preserve">b) realizacji umów zawartych z kontrahentami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Urzędu 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>;</w:t>
      </w:r>
      <w:r>
        <w:rPr>
          <w:rFonts w:ascii="Arial" w:hAnsi="Arial" w:cs="Arial"/>
          <w:color w:val="616161"/>
          <w:sz w:val="18"/>
          <w:szCs w:val="18"/>
        </w:rPr>
        <w:br/>
        <w:t>c) w pozostałych przypadkach Pani/Pana dane osobowe przetwarzane są wyłącznie na podstawie wcześniej udzielonej zgody w zakresie i celu określonym w treści zgody.</w:t>
      </w:r>
      <w:r>
        <w:rPr>
          <w:rFonts w:ascii="Arial" w:hAnsi="Arial" w:cs="Arial"/>
          <w:color w:val="616161"/>
          <w:sz w:val="18"/>
          <w:szCs w:val="18"/>
        </w:rPr>
        <w:br/>
        <w:t>5. W związku z przetwarzaniem danych w celach o których mowa w pkt</w:t>
      </w:r>
      <w:r w:rsidR="00E920B6">
        <w:rPr>
          <w:rFonts w:ascii="Arial" w:hAnsi="Arial" w:cs="Arial"/>
          <w:color w:val="616161"/>
          <w:sz w:val="18"/>
          <w:szCs w:val="18"/>
        </w:rPr>
        <w:t>.</w:t>
      </w:r>
      <w:r>
        <w:rPr>
          <w:rFonts w:ascii="Arial" w:hAnsi="Arial" w:cs="Arial"/>
          <w:color w:val="616161"/>
          <w:sz w:val="18"/>
          <w:szCs w:val="18"/>
        </w:rPr>
        <w:t xml:space="preserve"> 4 odbiorcami Pani/Pana danych osobowych mogą być:</w:t>
      </w:r>
      <w:r>
        <w:rPr>
          <w:rFonts w:ascii="Arial" w:hAnsi="Arial" w:cs="Arial"/>
          <w:color w:val="616161"/>
          <w:sz w:val="18"/>
          <w:szCs w:val="18"/>
        </w:rPr>
        <w:br/>
        <w:t>a) organy władzy publicznej oraz podmioty wykonujące zadania publiczne lub działające na zlecenie organów władzy publicznej, w zakresie i w celach, które wynikają z przepisów powszechnie obowiązującego prawa; </w:t>
      </w:r>
      <w:r>
        <w:rPr>
          <w:rFonts w:ascii="Arial" w:hAnsi="Arial" w:cs="Arial"/>
          <w:color w:val="616161"/>
          <w:sz w:val="18"/>
          <w:szCs w:val="18"/>
        </w:rPr>
        <w:br/>
        <w:t xml:space="preserve">b) inne podmioty, które na podstawie stosownych umów podpisanych z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Gminą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przetwarzają dane osobowe dla których Administratorem jest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Urząd 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>.</w:t>
      </w:r>
      <w:r>
        <w:rPr>
          <w:rFonts w:ascii="Arial" w:hAnsi="Arial" w:cs="Arial"/>
          <w:color w:val="616161"/>
          <w:sz w:val="18"/>
          <w:szCs w:val="18"/>
        </w:rPr>
        <w:br/>
        <w:t>6. Pani/Pana dane osobowe będą przechowywane przez okres niezbędny do realizacji celów określonych w pkt 4, a po tym czasie przez okres oraz w zakresie wymaganym przez przepisy powszechnie obowiązującego prawa.</w:t>
      </w:r>
      <w:r>
        <w:rPr>
          <w:rFonts w:ascii="Arial" w:hAnsi="Arial" w:cs="Arial"/>
          <w:color w:val="616161"/>
          <w:sz w:val="18"/>
          <w:szCs w:val="18"/>
        </w:rPr>
        <w:br/>
        <w:t>7. W związku z przetwarzaniem Pani/Pana danych osobowych przysługują Pani/Panu następujące uprawnienia: </w:t>
      </w:r>
      <w:r>
        <w:rPr>
          <w:rFonts w:ascii="Arial" w:hAnsi="Arial" w:cs="Arial"/>
          <w:color w:val="616161"/>
          <w:sz w:val="18"/>
          <w:szCs w:val="18"/>
        </w:rPr>
        <w:br/>
        <w:t>a) prawo dostępu do danych osobowych, w tym prawo do uzyskania kopii tych danych;</w:t>
      </w:r>
      <w:r>
        <w:rPr>
          <w:rFonts w:ascii="Arial" w:hAnsi="Arial" w:cs="Arial"/>
          <w:color w:val="616161"/>
          <w:sz w:val="18"/>
          <w:szCs w:val="18"/>
        </w:rPr>
        <w:br/>
        <w:t>b) prawo do żądania sprostowania (poprawiania) danych osobowych – w przypadku gdy dane są nieprawidłowe lub niekompletne;</w:t>
      </w:r>
      <w:r>
        <w:rPr>
          <w:rFonts w:ascii="Arial" w:hAnsi="Arial" w:cs="Arial"/>
          <w:color w:val="616161"/>
          <w:sz w:val="18"/>
          <w:szCs w:val="18"/>
        </w:rPr>
        <w:br/>
        <w:t>c) prawo do żądania usunięcia danych osobowych (tzw. prawo do bycia zapomnianym), w przypadku gdy:</w:t>
      </w:r>
      <w:r>
        <w:rPr>
          <w:rFonts w:ascii="Arial" w:hAnsi="Arial" w:cs="Arial"/>
          <w:color w:val="616161"/>
          <w:sz w:val="18"/>
          <w:szCs w:val="18"/>
        </w:rPr>
        <w:br/>
        <w:t>- dane nie są już niezbędne do celów, dla których dla których były zebrane lub w inny sposób przetwarzane,</w:t>
      </w:r>
      <w:r>
        <w:rPr>
          <w:rFonts w:ascii="Arial" w:hAnsi="Arial" w:cs="Arial"/>
          <w:color w:val="616161"/>
          <w:sz w:val="18"/>
          <w:szCs w:val="18"/>
        </w:rPr>
        <w:br/>
        <w:t>- osoba, której dane dotyczą, wniosła sprzeciw wobec przetwarzania danych osobowych,</w:t>
      </w:r>
      <w:r>
        <w:rPr>
          <w:rFonts w:ascii="Arial" w:hAnsi="Arial" w:cs="Arial"/>
          <w:color w:val="616161"/>
          <w:sz w:val="18"/>
          <w:szCs w:val="18"/>
        </w:rPr>
        <w:br/>
        <w:t>- osoba, której dane dotyczą wycofała zgodę na przetwarzanie danych osobowych, która jest podstawą przetwarzania danych i nie ma innej podstawy prawnej przetwarzania danych,</w:t>
      </w:r>
      <w:r>
        <w:rPr>
          <w:rFonts w:ascii="Arial" w:hAnsi="Arial" w:cs="Arial"/>
          <w:color w:val="616161"/>
          <w:sz w:val="18"/>
          <w:szCs w:val="18"/>
        </w:rPr>
        <w:br/>
        <w:t>- dane osobowe przetwarzane są niezgodnie z prawem,</w:t>
      </w:r>
      <w:r>
        <w:rPr>
          <w:rFonts w:ascii="Arial" w:hAnsi="Arial" w:cs="Arial"/>
          <w:color w:val="616161"/>
          <w:sz w:val="18"/>
          <w:szCs w:val="18"/>
        </w:rPr>
        <w:br/>
        <w:t>- dane osobowe muszą być usunięte w celu wywiązania się z obowiązku wynikającego z przepisów prawa;</w:t>
      </w:r>
      <w:r>
        <w:rPr>
          <w:rFonts w:ascii="Arial" w:hAnsi="Arial" w:cs="Arial"/>
          <w:color w:val="616161"/>
          <w:sz w:val="18"/>
          <w:szCs w:val="18"/>
        </w:rPr>
        <w:br/>
        <w:t>d) prawo do żądania ograniczenia przetwarzania danych osobowych – w przypadku, gdy:</w:t>
      </w:r>
      <w:r>
        <w:rPr>
          <w:rFonts w:ascii="Arial" w:hAnsi="Arial" w:cs="Arial"/>
          <w:color w:val="616161"/>
          <w:sz w:val="18"/>
          <w:szCs w:val="18"/>
        </w:rPr>
        <w:br/>
        <w:t>- osoba, której dane dotyczą kwestionuje prawidłowość danych osobowych,</w:t>
      </w:r>
      <w:r>
        <w:rPr>
          <w:rFonts w:ascii="Arial" w:hAnsi="Arial" w:cs="Arial"/>
          <w:color w:val="616161"/>
          <w:sz w:val="18"/>
          <w:szCs w:val="18"/>
        </w:rPr>
        <w:br/>
        <w:t>- przetwarzanie danych jest niezgodne z prawem, a osoba, której dane dotyczą, sprzeciwia się usunięciu danych, żądając w zamian ich ograniczenia,</w:t>
      </w:r>
      <w:r>
        <w:rPr>
          <w:rFonts w:ascii="Arial" w:hAnsi="Arial" w:cs="Arial"/>
          <w:color w:val="616161"/>
          <w:sz w:val="18"/>
          <w:szCs w:val="18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="Arial" w:hAnsi="Arial" w:cs="Arial"/>
          <w:color w:val="616161"/>
          <w:sz w:val="18"/>
          <w:szCs w:val="18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="Arial" w:hAnsi="Arial" w:cs="Arial"/>
          <w:color w:val="616161"/>
          <w:sz w:val="18"/>
          <w:szCs w:val="18"/>
        </w:rPr>
        <w:br/>
        <w:t>e) prawo do przenoszenia danych – w przypadku gdy łącznie spełnione są następujące przesłanki:</w:t>
      </w:r>
      <w:r>
        <w:rPr>
          <w:rFonts w:ascii="Arial" w:hAnsi="Arial" w:cs="Arial"/>
          <w:color w:val="616161"/>
          <w:sz w:val="18"/>
          <w:szCs w:val="18"/>
        </w:rPr>
        <w:br/>
        <w:t>- przetwarzanie danych odbywa się na podstawie umowy zawartej z osobą, której dane dotyczą lub na podstawie zgody wyrażonej przez tą osobę,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przetwarzanie odbywa się w sposób zautomatyzowany; </w:t>
      </w:r>
      <w:r>
        <w:rPr>
          <w:rFonts w:ascii="Arial" w:hAnsi="Arial" w:cs="Arial"/>
          <w:color w:val="616161"/>
          <w:sz w:val="18"/>
          <w:szCs w:val="18"/>
        </w:rPr>
        <w:br/>
        <w:t>f) prawo sprzeciwu wobec przetwarzania danych – w przypadku gdy łącznie spełnione są następujące przesłanki: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zaistnieją przyczyny związane z Pani/Pana szczególną sytuacją, w przypadku przetwarzania danych na </w:t>
      </w:r>
      <w:r>
        <w:rPr>
          <w:rFonts w:ascii="Arial" w:hAnsi="Arial" w:cs="Arial"/>
          <w:color w:val="616161"/>
          <w:sz w:val="18"/>
          <w:szCs w:val="18"/>
        </w:rPr>
        <w:lastRenderedPageBreak/>
        <w:t>podstawie zadania realizowanego w interesie publicznym lub w ramach sprawowania władzy publicznej przez Administratora,</w:t>
      </w:r>
      <w:r>
        <w:rPr>
          <w:rFonts w:ascii="Arial" w:hAnsi="Arial" w:cs="Arial"/>
          <w:color w:val="616161"/>
          <w:sz w:val="18"/>
          <w:szCs w:val="18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  <w:r>
        <w:rPr>
          <w:rFonts w:ascii="Arial" w:hAnsi="Arial" w:cs="Arial"/>
          <w:color w:val="616161"/>
          <w:sz w:val="18"/>
          <w:szCs w:val="18"/>
        </w:rPr>
        <w:br/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>
        <w:rPr>
          <w:rFonts w:ascii="Arial" w:hAnsi="Arial" w:cs="Arial"/>
          <w:color w:val="616161"/>
          <w:sz w:val="18"/>
          <w:szCs w:val="18"/>
        </w:rPr>
        <w:br/>
        <w:t xml:space="preserve">9. W przypadku powzięcia informacji o niezgodnym z prawem przetwarzaniu w Urzędzie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Pani/Pana danych osobowych, przysługuje Pani/Panu prawo wniesienia skargi do organu nadzorczego właściwego w sprawach ochrony danych osobowych. </w:t>
      </w:r>
      <w:r>
        <w:rPr>
          <w:rFonts w:ascii="Arial" w:hAnsi="Arial" w:cs="Arial"/>
          <w:color w:val="616161"/>
          <w:sz w:val="18"/>
          <w:szCs w:val="18"/>
        </w:rPr>
        <w:br/>
        <w:t>10. W sytuacji, gdy przetwarzanie danych osobowych odbywa się na podstawie zgody osoby, której dane dotyczą, podanie przez Panią/Pana danych osobowych Administratorowi ma charakter dobrowolny.</w:t>
      </w:r>
      <w:r>
        <w:rPr>
          <w:rFonts w:ascii="Arial" w:hAnsi="Arial" w:cs="Arial"/>
          <w:color w:val="616161"/>
          <w:sz w:val="18"/>
          <w:szCs w:val="18"/>
        </w:rPr>
        <w:br/>
        <w:t>11. Podanie przez Panią/Pana danych osobowych jest obowiązkowe, w sytuacji gdy przesłankę przetwarzania danych osobowych stanowi przepis prawa lub zawarta między stronami umowa.</w:t>
      </w:r>
      <w:r>
        <w:rPr>
          <w:rFonts w:ascii="Arial" w:hAnsi="Arial" w:cs="Arial"/>
          <w:color w:val="616161"/>
          <w:sz w:val="18"/>
          <w:szCs w:val="18"/>
        </w:rPr>
        <w:br/>
        <w:t>12. Pani/Pana dane mogą być przetwarzane w sposób zautomatyzowany i nie będą profilowane.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br/>
      </w:r>
      <w:r>
        <w:rPr>
          <w:rStyle w:val="Pogrubienie"/>
          <w:rFonts w:ascii="Arial" w:hAnsi="Arial" w:cs="Arial"/>
          <w:color w:val="616161"/>
          <w:sz w:val="18"/>
          <w:szCs w:val="18"/>
        </w:rPr>
        <w:t>Odnośniki do innych stron </w:t>
      </w:r>
      <w:r>
        <w:rPr>
          <w:rFonts w:ascii="Arial" w:hAnsi="Arial" w:cs="Arial"/>
          <w:color w:val="616161"/>
          <w:sz w:val="18"/>
          <w:szCs w:val="18"/>
        </w:rPr>
        <w:br/>
        <w:t xml:space="preserve">Strona może zawierać odnośniki do innych stron „www”, które są własnością oraz są prowadzone przez niezależne jednostki Urzędu. Użytkownicy powinni zdawać sobie sprawę z faktu, że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Gmina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nie odpowiada za ścisłość, zawartość lub dostępność informacji, do których odnośniki prowadzą przez stronę </w:t>
      </w:r>
      <w:r w:rsidR="009B7A91">
        <w:t>www.</w:t>
      </w:r>
      <w:r w:rsidR="00E920B6">
        <w:t>wieprz</w:t>
      </w:r>
      <w:r w:rsidR="009B7A91">
        <w:t xml:space="preserve">.pl </w:t>
      </w:r>
      <w:r>
        <w:rPr>
          <w:rFonts w:ascii="Arial" w:hAnsi="Arial" w:cs="Arial"/>
          <w:color w:val="616161"/>
          <w:sz w:val="18"/>
          <w:szCs w:val="18"/>
        </w:rPr>
        <w:t xml:space="preserve"> Wprowadzenie takiego odnośnika na Stronie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nie wiąże się z braniem odpowiedzialności przez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Gminę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za treść docelowej strony www.</w:t>
      </w:r>
    </w:p>
    <w:p w:rsidR="009B7A9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Style w:val="Pogrubienie"/>
          <w:rFonts w:ascii="Arial" w:hAnsi="Arial" w:cs="Arial"/>
          <w:color w:val="616161"/>
          <w:sz w:val="18"/>
          <w:szCs w:val="18"/>
          <w:u w:val="single"/>
        </w:rPr>
        <w:t>Jakie informacje o użytkownikach gromadzi port</w:t>
      </w:r>
      <w:r w:rsidRPr="009B7A91">
        <w:rPr>
          <w:rStyle w:val="Pogrubienie"/>
          <w:rFonts w:ascii="Arial" w:hAnsi="Arial" w:cs="Arial"/>
          <w:sz w:val="18"/>
          <w:szCs w:val="18"/>
          <w:u w:val="single"/>
        </w:rPr>
        <w:t>al </w:t>
      </w:r>
      <w:hyperlink r:id="rId6" w:history="1">
        <w:r w:rsidR="00E920B6" w:rsidRPr="001A426A">
          <w:rPr>
            <w:rStyle w:val="Hipercze"/>
            <w:rFonts w:ascii="Arial" w:hAnsi="Arial" w:cs="Arial"/>
            <w:b/>
            <w:bCs/>
            <w:sz w:val="18"/>
            <w:szCs w:val="18"/>
          </w:rPr>
          <w:t>www.wieprz.pl</w:t>
        </w:r>
      </w:hyperlink>
      <w:r w:rsidRPr="009B7A91">
        <w:rPr>
          <w:rStyle w:val="Pogrubienie"/>
          <w:rFonts w:ascii="Arial" w:hAnsi="Arial" w:cs="Arial"/>
          <w:sz w:val="18"/>
          <w:szCs w:val="18"/>
          <w:u w:val="single"/>
        </w:rPr>
        <w:t xml:space="preserve"> i </w:t>
      </w:r>
      <w:r>
        <w:rPr>
          <w:rStyle w:val="Pogrubienie"/>
          <w:rFonts w:ascii="Arial" w:hAnsi="Arial" w:cs="Arial"/>
          <w:color w:val="616161"/>
          <w:sz w:val="18"/>
          <w:szCs w:val="18"/>
          <w:u w:val="single"/>
        </w:rPr>
        <w:t>w jaki sposób je wykorzystuje? </w:t>
      </w:r>
      <w:r>
        <w:rPr>
          <w:rFonts w:ascii="Arial" w:hAnsi="Arial" w:cs="Arial"/>
          <w:color w:val="616161"/>
          <w:sz w:val="18"/>
          <w:szCs w:val="18"/>
        </w:rPr>
        <w:br/>
      </w:r>
      <w:r>
        <w:rPr>
          <w:rFonts w:ascii="Arial" w:hAnsi="Arial" w:cs="Arial"/>
          <w:color w:val="616161"/>
          <w:sz w:val="18"/>
          <w:szCs w:val="18"/>
        </w:rPr>
        <w:br/>
      </w:r>
      <w:r>
        <w:rPr>
          <w:rStyle w:val="Pogrubienie"/>
          <w:rFonts w:ascii="Arial" w:hAnsi="Arial" w:cs="Arial"/>
          <w:color w:val="616161"/>
          <w:sz w:val="18"/>
          <w:szCs w:val="18"/>
        </w:rPr>
        <w:t>Adresy IP </w:t>
      </w:r>
      <w:r>
        <w:rPr>
          <w:rFonts w:ascii="Arial" w:hAnsi="Arial" w:cs="Arial"/>
          <w:color w:val="616161"/>
          <w:sz w:val="18"/>
          <w:szCs w:val="18"/>
        </w:rPr>
        <w:br/>
        <w:t xml:space="preserve">Wykorzystujemy adresy IP użytkowników do diagnozowania problemów związanych z pracą naszego serwera, analizą naruszeń bezpieczeństwa, ankietach oraz w zarządzaniu naszą stroną WWW. Adres IP jest ponadto wykorzystywany do identyfikacji i gromadzenia danych demograficznych od osób odwiedzających witrynę (np. informacje o regionie, z którego nastąpiło połączenie). Informacje te w żaden sposób nie są łączone z danymi osobowymi subskrybentów list e-mailingowych i innych </w:t>
      </w:r>
      <w:r w:rsidR="009B7A91">
        <w:rPr>
          <w:rFonts w:ascii="Arial" w:hAnsi="Arial" w:cs="Arial"/>
          <w:color w:val="616161"/>
          <w:sz w:val="18"/>
          <w:szCs w:val="18"/>
        </w:rPr>
        <w:t>usług świadczonych przez serwis www/.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 w:rsidR="009B7A91">
        <w:rPr>
          <w:rFonts w:ascii="Arial" w:hAnsi="Arial" w:cs="Arial"/>
          <w:color w:val="616161"/>
          <w:sz w:val="18"/>
          <w:szCs w:val="18"/>
        </w:rPr>
        <w:t>.pl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br/>
      </w:r>
      <w:r>
        <w:rPr>
          <w:rStyle w:val="Pogrubienie"/>
          <w:rFonts w:ascii="Arial" w:hAnsi="Arial" w:cs="Arial"/>
          <w:color w:val="616161"/>
          <w:sz w:val="18"/>
          <w:szCs w:val="18"/>
        </w:rPr>
        <w:t xml:space="preserve">Mechanizm </w:t>
      </w:r>
      <w:proofErr w:type="spellStart"/>
      <w:r>
        <w:rPr>
          <w:rStyle w:val="Pogrubienie"/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br/>
        <w:t xml:space="preserve">Dla Państwa wygody Serwisy um.warszawa.pl używają plików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i podobnych technologii m.in. po to, by dostosować serwis do potrzeb użytkowników, i w celach statystycznych.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to niewielkie pliki tekstowe, które są wysyłane przez odwiedzany przez nas serwis internetowy do naszego urządzenia (np. komputera albo telefonu).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używają też serwisy, do których się odwołujemy pokazując np. multimedia.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Style w:val="Pogrubienie"/>
          <w:rFonts w:ascii="Arial" w:hAnsi="Arial" w:cs="Arial"/>
          <w:color w:val="616161"/>
          <w:sz w:val="18"/>
          <w:szCs w:val="18"/>
        </w:rPr>
        <w:t xml:space="preserve">W przeglądarce internetowej można zmienić ustawienia dotyczące </w:t>
      </w:r>
      <w:proofErr w:type="spellStart"/>
      <w:r>
        <w:rPr>
          <w:rStyle w:val="Pogrubienie"/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Style w:val="Pogrubienie"/>
          <w:rFonts w:ascii="Arial" w:hAnsi="Arial" w:cs="Arial"/>
          <w:color w:val="616161"/>
          <w:sz w:val="18"/>
          <w:szCs w:val="18"/>
        </w:rPr>
        <w:t xml:space="preserve">. Brak zmiany tych ustawień oznacza akceptację dla stosowanych tu </w:t>
      </w:r>
      <w:proofErr w:type="spellStart"/>
      <w:r>
        <w:rPr>
          <w:rStyle w:val="Pogrubienie"/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Style w:val="Pogrubienie"/>
          <w:rFonts w:ascii="Arial" w:hAnsi="Arial" w:cs="Arial"/>
          <w:color w:val="616161"/>
          <w:sz w:val="18"/>
          <w:szCs w:val="18"/>
        </w:rPr>
        <w:t>.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 xml:space="preserve">Serwisy w domenie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.pl stosują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wydajnościowe, czyli służące do zbierania informacji o sposobie korzystania ze strony, by lepiej działała, oraz funkcjonalne, czyli pozwalające „pamiętać” o ustawieniach użytkownika (np. język, rozmiar czcionki). To m.in.: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google-analytics.com – statystyki dla witryn w domenie </w:t>
      </w:r>
      <w:r w:rsidR="00E920B6">
        <w:rPr>
          <w:rFonts w:ascii="Arial" w:hAnsi="Arial" w:cs="Arial"/>
          <w:color w:val="616161"/>
          <w:sz w:val="18"/>
          <w:szCs w:val="18"/>
        </w:rPr>
        <w:t>wieprz.pl</w:t>
      </w:r>
      <w:r>
        <w:rPr>
          <w:rFonts w:ascii="Arial" w:hAnsi="Arial" w:cs="Arial"/>
          <w:color w:val="616161"/>
          <w:sz w:val="18"/>
          <w:szCs w:val="18"/>
        </w:rPr>
        <w:t>. Polityka prywatności serwisu Google Analytics opisana jest tu: </w:t>
      </w:r>
      <w:hyperlink r:id="rId7" w:history="1">
        <w:r>
          <w:rPr>
            <w:rStyle w:val="Hipercze"/>
            <w:rFonts w:ascii="Arial" w:hAnsi="Arial" w:cs="Arial"/>
            <w:color w:val="388ECB"/>
            <w:sz w:val="18"/>
            <w:szCs w:val="18"/>
            <w:u w:val="none"/>
          </w:rPr>
          <w:t>http://www.google.pl/intl/pl/policies/privacy/</w:t>
        </w:r>
      </w:hyperlink>
      <w:r>
        <w:rPr>
          <w:rFonts w:ascii="Arial" w:hAnsi="Arial" w:cs="Arial"/>
          <w:color w:val="616161"/>
          <w:sz w:val="18"/>
          <w:szCs w:val="18"/>
        </w:rPr>
        <w:t> </w:t>
      </w:r>
      <w:r>
        <w:rPr>
          <w:rFonts w:ascii="Arial" w:hAnsi="Arial" w:cs="Arial"/>
          <w:color w:val="616161"/>
          <w:sz w:val="18"/>
          <w:szCs w:val="18"/>
        </w:rPr>
        <w:br/>
        <w:t>- cookie powiązane z wtyczką „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AddThis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Social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Bookmarking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Widget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”, która służy ona do łatwego dzielenia się treścią przez serwisy społecznościowe. Polityka prywatności serwisu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Addthis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opisana jest tu: </w:t>
      </w:r>
      <w:hyperlink r:id="rId8" w:anchor="publisher-visitors" w:history="1">
        <w:r>
          <w:rPr>
            <w:rStyle w:val="Hipercze"/>
            <w:rFonts w:ascii="Arial" w:hAnsi="Arial" w:cs="Arial"/>
            <w:color w:val="388ECB"/>
            <w:sz w:val="18"/>
            <w:szCs w:val="18"/>
            <w:u w:val="none"/>
          </w:rPr>
          <w:t>http://www.addthis.com/privacy/privacy-policy#publisher-visitors</w:t>
        </w:r>
      </w:hyperlink>
      <w:r>
        <w:rPr>
          <w:rFonts w:ascii="Arial" w:hAnsi="Arial" w:cs="Arial"/>
          <w:color w:val="616161"/>
          <w:sz w:val="18"/>
          <w:szCs w:val="18"/>
        </w:rPr>
        <w:t xml:space="preserve"> (po wybraniu przez użytkownika serwisu, poprzez który będzie się dzielił treścią z witryn w domenie um.warszawa.pl ,w przeglądarce użytkownika pojawią się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z tamtej witryny)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sesyjne (wygasają po zakończeniu sesji)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 xml:space="preserve">Ponadto, serwisy w domenie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 w:rsidR="009B7A91">
        <w:rPr>
          <w:rFonts w:ascii="Arial" w:hAnsi="Arial" w:cs="Arial"/>
          <w:color w:val="616161"/>
          <w:sz w:val="18"/>
          <w:szCs w:val="18"/>
        </w:rPr>
        <w:t>.pl</w:t>
      </w:r>
      <w:r>
        <w:rPr>
          <w:rFonts w:ascii="Arial" w:hAnsi="Arial" w:cs="Arial"/>
          <w:color w:val="616161"/>
          <w:sz w:val="18"/>
          <w:szCs w:val="18"/>
        </w:rPr>
        <w:t xml:space="preserve"> używają również: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na oznaczenie, że wypełniona została ankieta/sonda (jeśli takie ankiety/sondy są stosowane w witrynie)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generowanych podczas przełączania się do innej wersji serwisu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cms</w:t>
      </w:r>
      <w:proofErr w:type="spellEnd"/>
      <w:r>
        <w:rPr>
          <w:rFonts w:ascii="Arial" w:hAnsi="Arial" w:cs="Arial"/>
          <w:color w:val="616161"/>
          <w:sz w:val="18"/>
          <w:szCs w:val="18"/>
        </w:rPr>
        <w:t>, tj. wersji mobilnej oraz wersji dla słabo widzących (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wai</w:t>
      </w:r>
      <w:proofErr w:type="spellEnd"/>
      <w:r>
        <w:rPr>
          <w:rFonts w:ascii="Arial" w:hAnsi="Arial" w:cs="Arial"/>
          <w:color w:val="616161"/>
          <w:sz w:val="18"/>
          <w:szCs w:val="18"/>
        </w:rPr>
        <w:t>)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>  sesyjnych (wygasają po zamknięciu sesji) - używane podczas logowanie użytkownika do panelu strony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utworzonych w momencie zmiany szerokości strony (jeśli witryny posiadają włączoną tą funkcjonalność)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ma oznaczenie, że zaakceptowano politykę prywatności Urzędu </w:t>
      </w:r>
      <w:r w:rsidR="00E920B6">
        <w:rPr>
          <w:rFonts w:ascii="Arial" w:hAnsi="Arial" w:cs="Arial"/>
          <w:color w:val="616161"/>
          <w:sz w:val="18"/>
          <w:szCs w:val="18"/>
        </w:rPr>
        <w:t>Gminy Wieprz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lastRenderedPageBreak/>
        <w:t xml:space="preserve">Serwisy obce, do których czasem odsyłamy, mogą także używać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, które umożliwiają logowanie się, oraz służą dostarczaniu reklam odpowiadających upodobaniom i zachowaniom użytkownika. W szczególności takie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to:</w:t>
      </w:r>
      <w:r>
        <w:rPr>
          <w:rFonts w:ascii="Arial" w:hAnsi="Arial" w:cs="Arial"/>
          <w:color w:val="616161"/>
          <w:sz w:val="18"/>
          <w:szCs w:val="18"/>
        </w:rPr>
        <w:br/>
        <w:t>- W serwisie youtube.com – zawierające preferencje użytkownika, oraz liczydło kliknięć (opisane są w polityce prywatności </w:t>
      </w:r>
      <w:hyperlink r:id="rId9" w:history="1">
        <w:r>
          <w:rPr>
            <w:rStyle w:val="Hipercze"/>
            <w:rFonts w:ascii="Arial" w:hAnsi="Arial" w:cs="Arial"/>
            <w:color w:val="388ECB"/>
            <w:sz w:val="18"/>
            <w:szCs w:val="18"/>
            <w:u w:val="none"/>
          </w:rPr>
          <w:t>http://www.google.pl/intl/pl/policies/privacy/</w:t>
        </w:r>
      </w:hyperlink>
      <w:r>
        <w:rPr>
          <w:rFonts w:ascii="Arial" w:hAnsi="Arial" w:cs="Arial"/>
          <w:color w:val="616161"/>
          <w:sz w:val="18"/>
          <w:szCs w:val="18"/>
        </w:rPr>
        <w:t>)</w:t>
      </w:r>
      <w:r>
        <w:rPr>
          <w:rFonts w:ascii="Arial" w:hAnsi="Arial" w:cs="Arial"/>
          <w:color w:val="616161"/>
          <w:sz w:val="18"/>
          <w:szCs w:val="18"/>
        </w:rPr>
        <w:br/>
        <w:t xml:space="preserve">- W serwisie player.vimeo.com i av.vimeo.com – pozwalające się zalogować, a także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umieszczane przez reklamodawców pozwalające uzależniać wyświetlane reklamy od zachowania użytkownika (polityka w sprawie plików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dostępna jest pod adresem </w:t>
      </w:r>
      <w:hyperlink r:id="rId10" w:history="1">
        <w:r>
          <w:rPr>
            <w:rStyle w:val="Hipercze"/>
            <w:rFonts w:ascii="Arial" w:hAnsi="Arial" w:cs="Arial"/>
            <w:color w:val="388ECB"/>
            <w:sz w:val="18"/>
            <w:szCs w:val="18"/>
            <w:u w:val="none"/>
          </w:rPr>
          <w:t>http://vimeo.com/cookie_policy</w:t>
        </w:r>
      </w:hyperlink>
      <w:r>
        <w:rPr>
          <w:rFonts w:ascii="Arial" w:hAnsi="Arial" w:cs="Arial"/>
          <w:color w:val="616161"/>
          <w:sz w:val="18"/>
          <w:szCs w:val="18"/>
        </w:rPr>
        <w:t>)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 xml:space="preserve">Poziom ochrony przed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ustawia się w każdej przeglądarce:</w:t>
      </w:r>
      <w:r>
        <w:rPr>
          <w:rFonts w:ascii="Arial" w:hAnsi="Arial" w:cs="Arial"/>
          <w:color w:val="616161"/>
          <w:sz w:val="18"/>
          <w:szCs w:val="18"/>
        </w:rPr>
        <w:br/>
        <w:t xml:space="preserve">Poziom ochrony przed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 xml:space="preserve"> można ustawić w swojej przeglądarce internetowej - aż do całkowitego blokowania plików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>. Zwiększa to poziom bezpieczeństwa i ochrony danych, ale może także uniemożliwiać niektóre funkcje, np. zalogowanie się na konto pocztowe.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 w:rsidRPr="00E920B6">
        <w:rPr>
          <w:rFonts w:ascii="Arial" w:hAnsi="Arial" w:cs="Arial"/>
          <w:b/>
          <w:color w:val="616161"/>
          <w:sz w:val="18"/>
          <w:szCs w:val="18"/>
        </w:rPr>
        <w:t>Jak zmienia się ustawienia w najbardziej popularnych wyszukiwarkach?</w:t>
      </w:r>
      <w:r w:rsidRPr="00E920B6">
        <w:rPr>
          <w:rFonts w:ascii="Arial" w:hAnsi="Arial" w:cs="Arial"/>
          <w:b/>
          <w:color w:val="616161"/>
          <w:sz w:val="18"/>
          <w:szCs w:val="18"/>
        </w:rPr>
        <w:br/>
      </w:r>
      <w:r>
        <w:rPr>
          <w:rFonts w:ascii="Arial" w:hAnsi="Arial" w:cs="Arial"/>
          <w:color w:val="616161"/>
          <w:sz w:val="18"/>
          <w:szCs w:val="18"/>
        </w:rPr>
        <w:t>Google Chrome</w:t>
      </w:r>
      <w:r>
        <w:rPr>
          <w:rFonts w:ascii="Arial" w:hAnsi="Arial" w:cs="Arial"/>
          <w:color w:val="616161"/>
          <w:sz w:val="18"/>
          <w:szCs w:val="18"/>
        </w:rPr>
        <w:br/>
        <w:t>Trzeba kliknąć na menu (w prawym górnym rogu), zakładka Ustawienia &gt; Pokaż ustawienia zaawansowane. W sekcji „Prywatność” trzeba kliknąć przycisk Ustawienia treści. W sekcji „Pliki cookie” można zmienić następujące ustawienia plików cookie:</w:t>
      </w:r>
      <w:r>
        <w:rPr>
          <w:rFonts w:ascii="Arial" w:hAnsi="Arial" w:cs="Arial"/>
          <w:color w:val="616161"/>
          <w:sz w:val="18"/>
          <w:szCs w:val="18"/>
        </w:rPr>
        <w:br/>
        <w:t>Usuwanie plików cookie</w:t>
      </w:r>
      <w:r>
        <w:rPr>
          <w:rFonts w:ascii="Arial" w:hAnsi="Arial" w:cs="Arial"/>
          <w:color w:val="616161"/>
          <w:sz w:val="18"/>
          <w:szCs w:val="18"/>
        </w:rPr>
        <w:br/>
        <w:t>Domyślne blokowanie plików cookie</w:t>
      </w:r>
      <w:r>
        <w:rPr>
          <w:rFonts w:ascii="Arial" w:hAnsi="Arial" w:cs="Arial"/>
          <w:color w:val="616161"/>
          <w:sz w:val="18"/>
          <w:szCs w:val="18"/>
        </w:rPr>
        <w:br/>
        <w:t>Domyślne zezwalanie na pliki cookie</w:t>
      </w:r>
      <w:r>
        <w:rPr>
          <w:rFonts w:ascii="Arial" w:hAnsi="Arial" w:cs="Arial"/>
          <w:color w:val="616161"/>
          <w:sz w:val="18"/>
          <w:szCs w:val="18"/>
        </w:rPr>
        <w:br/>
        <w:t>Domyślne zachowywanie plików cookie i danych stron do zamknięcia przeglądarki</w:t>
      </w:r>
      <w:r>
        <w:rPr>
          <w:rFonts w:ascii="Arial" w:hAnsi="Arial" w:cs="Arial"/>
          <w:color w:val="616161"/>
          <w:sz w:val="18"/>
          <w:szCs w:val="18"/>
        </w:rPr>
        <w:br/>
        <w:t>Określanie wyjątków dla plików cookie z konkretnych witryn lub domen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>Internet Explorer 6.0 i 7.0</w:t>
      </w:r>
      <w:r>
        <w:rPr>
          <w:rFonts w:ascii="Arial" w:hAnsi="Arial" w:cs="Arial"/>
          <w:color w:val="616161"/>
          <w:sz w:val="18"/>
          <w:szCs w:val="18"/>
        </w:rPr>
        <w:br/>
        <w:t>Z menu przeglądarki (prawy górny róg): Narzędzia &gt; Opcje Internetowe &gt; Prywatność, przycisk Witryny. Suwakiem ustawiamy poziom, zmianę zatwierdzamy przyciskiem OK.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 xml:space="preserve">Mozilla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Firefox</w:t>
      </w:r>
      <w:proofErr w:type="spellEnd"/>
      <w:r>
        <w:rPr>
          <w:rFonts w:ascii="Arial" w:hAnsi="Arial" w:cs="Arial"/>
          <w:color w:val="616161"/>
          <w:sz w:val="18"/>
          <w:szCs w:val="18"/>
        </w:rPr>
        <w:br/>
        <w:t xml:space="preserve">Z menu przeglądarki: Narzędzia &gt; Opcje &gt; Prywatność. Uaktywnić pole Program 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Firefox</w:t>
      </w:r>
      <w:proofErr w:type="spellEnd"/>
      <w:r>
        <w:rPr>
          <w:rFonts w:ascii="Arial" w:hAnsi="Arial" w:cs="Arial"/>
          <w:color w:val="616161"/>
          <w:sz w:val="18"/>
          <w:szCs w:val="18"/>
        </w:rPr>
        <w:t>: „będzie używał ustawień użytkownika”.</w:t>
      </w:r>
      <w:r>
        <w:rPr>
          <w:rFonts w:ascii="Arial" w:hAnsi="Arial" w:cs="Arial"/>
          <w:color w:val="616161"/>
          <w:sz w:val="18"/>
          <w:szCs w:val="18"/>
        </w:rPr>
        <w:br/>
        <w:t>O ciasteczkach (</w:t>
      </w:r>
      <w:proofErr w:type="spellStart"/>
      <w:r>
        <w:rPr>
          <w:rFonts w:ascii="Arial" w:hAnsi="Arial" w:cs="Arial"/>
          <w:color w:val="616161"/>
          <w:sz w:val="18"/>
          <w:szCs w:val="18"/>
        </w:rPr>
        <w:t>cookies</w:t>
      </w:r>
      <w:proofErr w:type="spellEnd"/>
      <w:r>
        <w:rPr>
          <w:rFonts w:ascii="Arial" w:hAnsi="Arial" w:cs="Arial"/>
          <w:color w:val="616161"/>
          <w:sz w:val="18"/>
          <w:szCs w:val="18"/>
        </w:rPr>
        <w:t>) decyduje zaklikanie – bądź nie – pozycji Akceptuj ciasteczka.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>Opera</w:t>
      </w:r>
      <w:r>
        <w:rPr>
          <w:rFonts w:ascii="Arial" w:hAnsi="Arial" w:cs="Arial"/>
          <w:color w:val="616161"/>
          <w:sz w:val="18"/>
          <w:szCs w:val="18"/>
        </w:rPr>
        <w:br/>
        <w:t>Z menu przeglądarki: Narzędzie &gt; Preferencje &gt; Zaawansowane.</w:t>
      </w:r>
      <w:r>
        <w:rPr>
          <w:rFonts w:ascii="Arial" w:hAnsi="Arial" w:cs="Arial"/>
          <w:color w:val="616161"/>
          <w:sz w:val="18"/>
          <w:szCs w:val="18"/>
        </w:rPr>
        <w:br/>
        <w:t>O ciasteczkach decyduje zaznaczenie – bądź nie – pozycji Ciasteczka.</w:t>
      </w:r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>Safari</w:t>
      </w:r>
      <w:r>
        <w:rPr>
          <w:rFonts w:ascii="Arial" w:hAnsi="Arial" w:cs="Arial"/>
          <w:color w:val="616161"/>
          <w:sz w:val="18"/>
          <w:szCs w:val="18"/>
        </w:rPr>
        <w:br/>
        <w:t>W menu rozwijanym Safari trzeba wybrać Preferencje i kliknąć ikonę Bezpieczeństwo. Tu wybiera się poziom bezpieczeństwa w obszarze ,,Akceptuj pliki cookie".</w:t>
      </w:r>
    </w:p>
    <w:p w:rsidR="00E920B6" w:rsidRDefault="00844061" w:rsidP="00844061">
      <w:pPr>
        <w:pStyle w:val="NormalnyWeb"/>
        <w:spacing w:before="150" w:beforeAutospacing="0" w:after="150" w:afterAutospacing="0"/>
      </w:pPr>
      <w:r>
        <w:rPr>
          <w:rStyle w:val="Pogrubienie"/>
          <w:rFonts w:ascii="Arial" w:hAnsi="Arial" w:cs="Arial"/>
          <w:color w:val="616161"/>
          <w:sz w:val="18"/>
          <w:szCs w:val="18"/>
        </w:rPr>
        <w:t>Kontakt </w:t>
      </w:r>
      <w:r>
        <w:rPr>
          <w:rFonts w:ascii="Arial" w:hAnsi="Arial" w:cs="Arial"/>
          <w:color w:val="616161"/>
          <w:sz w:val="18"/>
          <w:szCs w:val="18"/>
        </w:rPr>
        <w:br/>
        <w:t>Użytkownicy, którzy mają jakieś pytania dotyczące niniejszej deklaracji ochrony prywatności, praktyk stosowanych na tej stronie, czy też sposobów utrzymywania z nią kontaktów, proszone są o wysłanie uwag na adres:</w:t>
      </w:r>
      <w:r w:rsidR="00E920B6" w:rsidRPr="00E920B6">
        <w:t xml:space="preserve"> </w:t>
      </w:r>
      <w:hyperlink r:id="rId11" w:history="1">
        <w:r w:rsidR="00E920B6" w:rsidRPr="001A426A">
          <w:rPr>
            <w:rStyle w:val="Hipercze"/>
          </w:rPr>
          <w:t>grusinek@wieprz.pl</w:t>
        </w:r>
      </w:hyperlink>
    </w:p>
    <w:p w:rsidR="00E920B6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br/>
        <w:t xml:space="preserve">Korzystając w jakikolwiek sposób z serwisów internetowych Urzędu </w:t>
      </w:r>
      <w:r w:rsidR="009B7A91">
        <w:rPr>
          <w:rFonts w:ascii="Arial" w:hAnsi="Arial" w:cs="Arial"/>
          <w:color w:val="616161"/>
          <w:sz w:val="18"/>
          <w:szCs w:val="18"/>
        </w:rPr>
        <w:t xml:space="preserve">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 w:rsidR="003E5287">
        <w:rPr>
          <w:rFonts w:ascii="Arial" w:hAnsi="Arial" w:cs="Arial"/>
          <w:color w:val="616161"/>
          <w:sz w:val="18"/>
          <w:szCs w:val="18"/>
        </w:rPr>
        <w:t xml:space="preserve"> oraz BIP Urzędu Gminy </w:t>
      </w:r>
      <w:r w:rsidR="00E920B6">
        <w:rPr>
          <w:rFonts w:ascii="Arial" w:hAnsi="Arial" w:cs="Arial"/>
          <w:color w:val="616161"/>
          <w:sz w:val="18"/>
          <w:szCs w:val="18"/>
        </w:rPr>
        <w:t>Wieprz</w:t>
      </w:r>
      <w:r>
        <w:rPr>
          <w:rFonts w:ascii="Arial" w:hAnsi="Arial" w:cs="Arial"/>
          <w:color w:val="616161"/>
          <w:sz w:val="18"/>
          <w:szCs w:val="18"/>
        </w:rPr>
        <w:t xml:space="preserve"> akceptujecie Państwo zasady zawarte w polityce prywatności portalu</w:t>
      </w:r>
      <w:r w:rsidRPr="009B7A91">
        <w:rPr>
          <w:rFonts w:ascii="Arial" w:hAnsi="Arial" w:cs="Arial"/>
          <w:b/>
          <w:color w:val="616161"/>
          <w:sz w:val="18"/>
          <w:szCs w:val="18"/>
        </w:rPr>
        <w:t> </w:t>
      </w:r>
      <w:hyperlink r:id="rId12" w:history="1">
        <w:r w:rsidR="00E920B6" w:rsidRPr="001A426A">
          <w:rPr>
            <w:rStyle w:val="Hipercze"/>
            <w:rFonts w:ascii="Arial" w:hAnsi="Arial" w:cs="Arial"/>
            <w:sz w:val="18"/>
            <w:szCs w:val="18"/>
          </w:rPr>
          <w:t>www.wieprz.pl</w:t>
        </w:r>
      </w:hyperlink>
      <w:r w:rsidR="00E920B6">
        <w:rPr>
          <w:rFonts w:ascii="Arial" w:hAnsi="Arial" w:cs="Arial"/>
          <w:color w:val="616161"/>
          <w:sz w:val="18"/>
          <w:szCs w:val="18"/>
        </w:rPr>
        <w:t xml:space="preserve">, Gminnego Portalu Usług Publicznych https://eurzad.wieprz.pl oraz BIP </w:t>
      </w:r>
      <w:hyperlink r:id="rId13" w:history="1">
        <w:r w:rsidR="00E920B6" w:rsidRPr="001A426A">
          <w:rPr>
            <w:rStyle w:val="Hipercze"/>
            <w:rFonts w:ascii="Arial" w:hAnsi="Arial" w:cs="Arial"/>
            <w:sz w:val="18"/>
            <w:szCs w:val="18"/>
          </w:rPr>
          <w:t>http://bip.malopolska.pl/ugwieprz</w:t>
        </w:r>
      </w:hyperlink>
    </w:p>
    <w:p w:rsidR="00844061" w:rsidRDefault="00844061" w:rsidP="00844061">
      <w:pPr>
        <w:pStyle w:val="NormalnyWeb"/>
        <w:spacing w:before="150" w:beforeAutospacing="0" w:after="15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Style w:val="Pogrubienie"/>
          <w:rFonts w:ascii="Arial" w:hAnsi="Arial" w:cs="Arial"/>
          <w:color w:val="616161"/>
          <w:sz w:val="18"/>
          <w:szCs w:val="18"/>
        </w:rPr>
        <w:t>Zmiany</w:t>
      </w:r>
      <w:r>
        <w:rPr>
          <w:rFonts w:ascii="Arial" w:hAnsi="Arial" w:cs="Arial"/>
          <w:color w:val="616161"/>
          <w:sz w:val="18"/>
          <w:szCs w:val="18"/>
        </w:rPr>
        <w:br/>
        <w:t>W przypadku zmiany obowiązującej polityki prywatności w portalu </w:t>
      </w:r>
      <w:hyperlink r:id="rId14" w:history="1">
        <w:r w:rsidR="00E920B6" w:rsidRPr="001A426A">
          <w:rPr>
            <w:rStyle w:val="Hipercze"/>
            <w:rFonts w:ascii="Arial" w:hAnsi="Arial" w:cs="Arial"/>
            <w:sz w:val="18"/>
            <w:szCs w:val="18"/>
          </w:rPr>
          <w:t>www.wieprz.pl</w:t>
        </w:r>
      </w:hyperlink>
      <w:r w:rsidR="00E920B6">
        <w:rPr>
          <w:rFonts w:ascii="Arial" w:hAnsi="Arial" w:cs="Arial"/>
          <w:color w:val="616161"/>
          <w:sz w:val="18"/>
          <w:szCs w:val="18"/>
        </w:rPr>
        <w:t xml:space="preserve">, Gminnego Portalu Usług Publicznych https://eurzad.wieprz.pl oraz BIP </w:t>
      </w:r>
      <w:hyperlink r:id="rId15" w:history="1">
        <w:r w:rsidR="00E920B6" w:rsidRPr="001A426A">
          <w:rPr>
            <w:rStyle w:val="Hipercze"/>
            <w:rFonts w:ascii="Arial" w:hAnsi="Arial" w:cs="Arial"/>
            <w:sz w:val="18"/>
            <w:szCs w:val="18"/>
          </w:rPr>
          <w:t>http://bip.malopolska.pl/ugwieprz</w:t>
        </w:r>
      </w:hyperlink>
      <w:r>
        <w:rPr>
          <w:rFonts w:ascii="Arial" w:hAnsi="Arial" w:cs="Arial"/>
          <w:color w:val="616161"/>
          <w:sz w:val="18"/>
          <w:szCs w:val="18"/>
        </w:rPr>
        <w:t>, wprowadzone zostaną odpowiednie modyfikacje do powyższego zapisu.</w:t>
      </w:r>
    </w:p>
    <w:p w:rsidR="001E6B33" w:rsidRDefault="001E6B33"/>
    <w:sectPr w:rsidR="001E6B33" w:rsidSect="0083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A7"/>
    <w:rsid w:val="001A680D"/>
    <w:rsid w:val="001E6B33"/>
    <w:rsid w:val="003861BF"/>
    <w:rsid w:val="003E5287"/>
    <w:rsid w:val="0043666F"/>
    <w:rsid w:val="004F5DA7"/>
    <w:rsid w:val="0083665D"/>
    <w:rsid w:val="00844061"/>
    <w:rsid w:val="008A662E"/>
    <w:rsid w:val="009B7A91"/>
    <w:rsid w:val="00DD1984"/>
    <w:rsid w:val="00E9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469B"/>
  <w15:docId w15:val="{DFAF7D5D-187F-472A-BABC-23C7B502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4061"/>
    <w:rPr>
      <w:b/>
      <w:bCs/>
    </w:rPr>
  </w:style>
  <w:style w:type="character" w:styleId="Hipercze">
    <w:name w:val="Hyperlink"/>
    <w:basedOn w:val="Domylnaczcionkaakapitu"/>
    <w:uiPriority w:val="99"/>
    <w:unhideWhenUsed/>
    <w:rsid w:val="00844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dthis.com/privacy/privacy-policy" TargetMode="External"/><Relationship Id="rId13" Type="http://schemas.openxmlformats.org/officeDocument/2006/relationships/hyperlink" Target="http://bip.malopolska.pl/ugwiepr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pl/intl/pl/policies/privacy/" TargetMode="External"/><Relationship Id="rId12" Type="http://schemas.openxmlformats.org/officeDocument/2006/relationships/hyperlink" Target="http://www.wieprz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eprz.pl" TargetMode="External"/><Relationship Id="rId11" Type="http://schemas.openxmlformats.org/officeDocument/2006/relationships/hyperlink" Target="mailto:grusinek@wieprz.pl" TargetMode="External"/><Relationship Id="rId5" Type="http://schemas.openxmlformats.org/officeDocument/2006/relationships/hyperlink" Target="http://bip.malopolska.pl/ugwieprz" TargetMode="External"/><Relationship Id="rId15" Type="http://schemas.openxmlformats.org/officeDocument/2006/relationships/hyperlink" Target="http://bip.malopolska.pl/ugwieprz" TargetMode="External"/><Relationship Id="rId10" Type="http://schemas.openxmlformats.org/officeDocument/2006/relationships/hyperlink" Target="http://vimeo.com/cookie_policy" TargetMode="External"/><Relationship Id="rId4" Type="http://schemas.openxmlformats.org/officeDocument/2006/relationships/hyperlink" Target="http://www.wieprz.pl" TargetMode="External"/><Relationship Id="rId9" Type="http://schemas.openxmlformats.org/officeDocument/2006/relationships/hyperlink" Target="http://www.google.pl/intl/pl/policies/privacy/" TargetMode="External"/><Relationship Id="rId14" Type="http://schemas.openxmlformats.org/officeDocument/2006/relationships/hyperlink" Target="http://www.wiep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1940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Lis</dc:creator>
  <cp:lastModifiedBy>Maria Ziembla</cp:lastModifiedBy>
  <cp:revision>2</cp:revision>
  <dcterms:created xsi:type="dcterms:W3CDTF">2019-08-09T06:23:00Z</dcterms:created>
  <dcterms:modified xsi:type="dcterms:W3CDTF">2019-08-09T06:23:00Z</dcterms:modified>
</cp:coreProperties>
</file>